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24" w:type="dxa"/>
        <w:tblLook w:val="04A0" w:firstRow="1" w:lastRow="0" w:firstColumn="1" w:lastColumn="0" w:noHBand="0" w:noVBand="1"/>
      </w:tblPr>
      <w:tblGrid>
        <w:gridCol w:w="2057"/>
        <w:gridCol w:w="4884"/>
        <w:gridCol w:w="2268"/>
        <w:gridCol w:w="5515"/>
      </w:tblGrid>
      <w:tr w:rsidR="006946E2" w:rsidTr="00385221">
        <w:trPr>
          <w:trHeight w:val="425"/>
          <w:tblHeader/>
        </w:trPr>
        <w:tc>
          <w:tcPr>
            <w:tcW w:w="2057" w:type="dxa"/>
          </w:tcPr>
          <w:p w:rsidR="006946E2" w:rsidRPr="002627E7" w:rsidRDefault="002627E7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noProof/>
                <w:color w:val="E7E6E6" w:themeColor="background2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-10795</wp:posOffset>
                  </wp:positionV>
                  <wp:extent cx="9353550" cy="568388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0" cy="568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6E2" w:rsidRPr="002627E7">
              <w:rPr>
                <w:b/>
                <w:color w:val="E7E6E6" w:themeColor="background2"/>
                <w:sz w:val="32"/>
                <w:szCs w:val="32"/>
              </w:rPr>
              <w:t>JOUR</w:t>
            </w:r>
          </w:p>
        </w:tc>
        <w:tc>
          <w:tcPr>
            <w:tcW w:w="4884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MATIN</w:t>
            </w:r>
          </w:p>
        </w:tc>
        <w:tc>
          <w:tcPr>
            <w:tcW w:w="2268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TEMPS CALME</w:t>
            </w:r>
          </w:p>
        </w:tc>
        <w:tc>
          <w:tcPr>
            <w:tcW w:w="5515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APRES-MIDI</w:t>
            </w:r>
          </w:p>
        </w:tc>
      </w:tr>
      <w:tr w:rsidR="006946E2" w:rsidTr="00385221">
        <w:trPr>
          <w:trHeight w:val="1693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1435A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04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653DAD" w:rsidRDefault="001435A5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PISICNE 10H30-11H15 20 ENFANTS </w:t>
            </w:r>
          </w:p>
          <w:p w:rsidR="001435A5" w:rsidRDefault="001435A5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1435A5" w:rsidRPr="002627E7" w:rsidRDefault="001435A5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FABRICATION DE BADGE EXPLORATEUR </w:t>
            </w:r>
          </w:p>
        </w:tc>
        <w:tc>
          <w:tcPr>
            <w:tcW w:w="2268" w:type="dxa"/>
          </w:tcPr>
          <w:p w:rsidR="007000A9" w:rsidRPr="002627E7" w:rsidRDefault="001435A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COLORIAGE </w:t>
            </w:r>
          </w:p>
        </w:tc>
        <w:tc>
          <w:tcPr>
            <w:tcW w:w="5515" w:type="dxa"/>
          </w:tcPr>
          <w:p w:rsidR="00F02DAE" w:rsidRPr="002627E7" w:rsidRDefault="001435A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SORITE AU PARC D’AULNAY</w:t>
            </w:r>
          </w:p>
        </w:tc>
      </w:tr>
      <w:tr w:rsidR="006946E2" w:rsidTr="00385221">
        <w:trPr>
          <w:trHeight w:val="167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bookmarkStart w:id="0" w:name="_GoBack"/>
          </w:p>
          <w:bookmarkEnd w:id="0"/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1435A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05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653DAD" w:rsidRDefault="001435A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CARAVANE EN ASSIETTE </w:t>
            </w:r>
          </w:p>
          <w:p w:rsidR="001435A5" w:rsidRDefault="001435A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CREATION DE PEITTES TENTES</w:t>
            </w:r>
          </w:p>
          <w:p w:rsidR="001435A5" w:rsidRPr="002627E7" w:rsidRDefault="001435A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ATELIER DECOUPAGE ET COLLAGE DES PAPIERS COLORES </w:t>
            </w:r>
          </w:p>
        </w:tc>
        <w:tc>
          <w:tcPr>
            <w:tcW w:w="2268" w:type="dxa"/>
          </w:tcPr>
          <w:p w:rsidR="006946E2" w:rsidRPr="002627E7" w:rsidRDefault="001435A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BRACELETS EN PERLES</w:t>
            </w:r>
          </w:p>
        </w:tc>
        <w:tc>
          <w:tcPr>
            <w:tcW w:w="5515" w:type="dxa"/>
          </w:tcPr>
          <w:p w:rsidR="00653DAD" w:rsidRDefault="00CC1878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PETITE SIESTE </w:t>
            </w:r>
          </w:p>
          <w:p w:rsidR="00CC1878" w:rsidRDefault="00CC1878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PARCOURS DU CAMPEUR</w:t>
            </w:r>
          </w:p>
          <w:p w:rsidR="00CC1878" w:rsidRDefault="00CC1878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PARCOURS MOTRICITE</w:t>
            </w:r>
          </w:p>
          <w:p w:rsidR="00CC1878" w:rsidRPr="002627E7" w:rsidRDefault="00CC1878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RELAXATION </w:t>
            </w:r>
          </w:p>
        </w:tc>
      </w:tr>
      <w:tr w:rsidR="006946E2" w:rsidTr="00385221">
        <w:trPr>
          <w:trHeight w:val="1698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1435A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06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F3306" w:rsidRPr="002627E7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BOIS D’HEROUVAL A LA JOURNEE </w:t>
            </w:r>
          </w:p>
        </w:tc>
        <w:tc>
          <w:tcPr>
            <w:tcW w:w="2268" w:type="dxa"/>
          </w:tcPr>
          <w:p w:rsidR="007F3306" w:rsidRPr="002627E7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PIQUE NIQUE</w:t>
            </w:r>
          </w:p>
        </w:tc>
        <w:tc>
          <w:tcPr>
            <w:tcW w:w="5515" w:type="dxa"/>
          </w:tcPr>
          <w:p w:rsidR="007F3306" w:rsidRPr="002627E7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BOIS D’HEROVAL A LA JOURNEE </w:t>
            </w:r>
          </w:p>
        </w:tc>
      </w:tr>
      <w:tr w:rsidR="006946E2" w:rsidTr="00385221">
        <w:trPr>
          <w:trHeight w:val="169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1435A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07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653DAD" w:rsidRPr="002627E7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CREATION DU FAUX FEU DE BOIS</w:t>
            </w:r>
          </w:p>
        </w:tc>
        <w:tc>
          <w:tcPr>
            <w:tcW w:w="2268" w:type="dxa"/>
          </w:tcPr>
          <w:p w:rsidR="00F02DAE" w:rsidRPr="002627E7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COLORIAGE</w:t>
            </w:r>
          </w:p>
        </w:tc>
        <w:tc>
          <w:tcPr>
            <w:tcW w:w="5515" w:type="dxa"/>
          </w:tcPr>
          <w:p w:rsidR="007F3306" w:rsidRDefault="00CC1878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DECORATION DE LA PORTE </w:t>
            </w:r>
          </w:p>
          <w:p w:rsidR="00CC1878" w:rsidRDefault="00CC1878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FABRICATION D’UNE LANTERNE</w:t>
            </w:r>
          </w:p>
          <w:p w:rsidR="00CC1878" w:rsidRPr="002627E7" w:rsidRDefault="00CC1878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HISTOIRE COURTE AVEC DES IMAGES</w:t>
            </w:r>
          </w:p>
        </w:tc>
      </w:tr>
      <w:tr w:rsidR="00385221" w:rsidTr="00385221">
        <w:trPr>
          <w:trHeight w:val="1694"/>
          <w:tblHeader/>
        </w:trPr>
        <w:tc>
          <w:tcPr>
            <w:tcW w:w="2057" w:type="dxa"/>
          </w:tcPr>
          <w:p w:rsidR="00385221" w:rsidRPr="002627E7" w:rsidRDefault="00385221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57698F" w:rsidRPr="002627E7" w:rsidRDefault="0057698F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1435A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08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385221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F3306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D’EAU</w:t>
            </w:r>
          </w:p>
          <w:p w:rsidR="00CC1878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CREATION D’UN COIN CAMPING</w:t>
            </w:r>
          </w:p>
          <w:p w:rsidR="00CC1878" w:rsidRPr="002627E7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ATELIER DESSIN MA TENTE IDEALE </w:t>
            </w:r>
          </w:p>
        </w:tc>
        <w:tc>
          <w:tcPr>
            <w:tcW w:w="2268" w:type="dxa"/>
          </w:tcPr>
          <w:p w:rsidR="00385221" w:rsidRPr="002627E7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SOCIETE</w:t>
            </w:r>
          </w:p>
        </w:tc>
        <w:tc>
          <w:tcPr>
            <w:tcW w:w="5515" w:type="dxa"/>
          </w:tcPr>
          <w:p w:rsidR="00CC1878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CC1878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CC1878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GRAND JEU CAMPING SHOW</w:t>
            </w:r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5A5" w:rsidRDefault="001435A5" w:rsidP="006946E2">
      <w:pPr>
        <w:spacing w:after="0" w:line="240" w:lineRule="auto"/>
      </w:pPr>
      <w:r>
        <w:separator/>
      </w:r>
    </w:p>
  </w:endnote>
  <w:endnote w:type="continuationSeparator" w:id="0">
    <w:p w:rsidR="001435A5" w:rsidRDefault="001435A5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5A5" w:rsidRDefault="001435A5" w:rsidP="006946E2">
      <w:pPr>
        <w:spacing w:after="0" w:line="240" w:lineRule="auto"/>
      </w:pPr>
      <w:r>
        <w:separator/>
      </w:r>
    </w:p>
  </w:footnote>
  <w:footnote w:type="continuationSeparator" w:id="0">
    <w:p w:rsidR="001435A5" w:rsidRDefault="001435A5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5A5" w:rsidRPr="006946E2" w:rsidRDefault="001435A5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RAYMOND AUBRAC CAMPING S</w:t>
    </w:r>
    <w:r w:rsidR="00C77083">
      <w:rPr>
        <w:b/>
        <w:sz w:val="32"/>
        <w:szCs w:val="32"/>
      </w:rPr>
      <w:t>HOW AOUT 2025 GROUPE MATERNEL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2"/>
    <w:rsid w:val="001435A5"/>
    <w:rsid w:val="002627E7"/>
    <w:rsid w:val="002E11FC"/>
    <w:rsid w:val="00385221"/>
    <w:rsid w:val="0057698F"/>
    <w:rsid w:val="00653DAD"/>
    <w:rsid w:val="006946E2"/>
    <w:rsid w:val="007000A9"/>
    <w:rsid w:val="007F3306"/>
    <w:rsid w:val="00C77083"/>
    <w:rsid w:val="00CB0358"/>
    <w:rsid w:val="00CC1878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E6F56B2A</Template>
  <TotalTime>0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3</cp:revision>
  <cp:lastPrinted>2024-11-12T16:45:00Z</cp:lastPrinted>
  <dcterms:created xsi:type="dcterms:W3CDTF">2025-06-30T08:30:00Z</dcterms:created>
  <dcterms:modified xsi:type="dcterms:W3CDTF">2025-06-30T09:15:00Z</dcterms:modified>
</cp:coreProperties>
</file>